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A" w:rsidRPr="009E24D5" w:rsidRDefault="00473F73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IS</w:t>
      </w:r>
      <w:r w:rsidR="0078791A" w:rsidRPr="009E24D5">
        <w:rPr>
          <w:rFonts w:asciiTheme="majorHAnsi" w:hAnsiTheme="majorHAnsi"/>
          <w:i/>
          <w:szCs w:val="24"/>
        </w:rPr>
        <w:t xml:space="preserve">TITUTO TECNICO AGRARIO </w:t>
      </w:r>
    </w:p>
    <w:p w:rsidR="0078791A" w:rsidRDefault="0078791A" w:rsidP="004846B5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9E24D5">
        <w:rPr>
          <w:rFonts w:asciiTheme="majorHAnsi" w:hAnsiTheme="majorHAnsi"/>
          <w:b/>
          <w:i/>
        </w:rPr>
        <w:t>“G. GARIBALDI”</w:t>
      </w:r>
    </w:p>
    <w:p w:rsidR="004846B5" w:rsidRPr="004846B5" w:rsidRDefault="004846B5" w:rsidP="004846B5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5F79F7" w:rsidRPr="004846B5" w:rsidRDefault="005F79F7" w:rsidP="0045699C">
      <w:pPr>
        <w:jc w:val="center"/>
        <w:rPr>
          <w:b/>
          <w:sz w:val="24"/>
          <w:szCs w:val="24"/>
        </w:rPr>
      </w:pPr>
      <w:r w:rsidRPr="004846B5">
        <w:rPr>
          <w:b/>
          <w:sz w:val="24"/>
          <w:szCs w:val="24"/>
        </w:rPr>
        <w:t>ALLEGATO 4</w:t>
      </w:r>
    </w:p>
    <w:p w:rsidR="005E7AB4" w:rsidRPr="005E7AB4" w:rsidRDefault="005F79F7" w:rsidP="005E7AB4">
      <w:pPr>
        <w:spacing w:after="120"/>
        <w:jc w:val="both"/>
        <w:rPr>
          <w:sz w:val="20"/>
          <w:szCs w:val="20"/>
        </w:rPr>
      </w:pPr>
      <w:bookmarkStart w:id="0" w:name="_GoBack"/>
      <w:r w:rsidRPr="00D41EA5">
        <w:rPr>
          <w:sz w:val="20"/>
          <w:szCs w:val="20"/>
        </w:rPr>
        <w:t>OGGETTO: AVVISO PUBBLICO PER L’AFFIDAMENTO IN CONCESSIONE DEL SERV</w:t>
      </w:r>
      <w:r w:rsidR="005E7AB4">
        <w:rPr>
          <w:sz w:val="20"/>
          <w:szCs w:val="20"/>
        </w:rPr>
        <w:t>IZIO DI RISTORO DEL BAR INTERNO</w:t>
      </w:r>
      <w:r w:rsidR="001362F5">
        <w:rPr>
          <w:sz w:val="20"/>
          <w:szCs w:val="20"/>
        </w:rPr>
        <w:t xml:space="preserve"> </w:t>
      </w:r>
      <w:r w:rsidR="005E7AB4" w:rsidRPr="005E7AB4">
        <w:rPr>
          <w:sz w:val="20"/>
          <w:szCs w:val="20"/>
        </w:rPr>
        <w:t>PRESSO L’ISTITUTO TECNICO AGRARIO G. GARIBALDI – Via Ardeatina , 524 – 00178 ROMA</w:t>
      </w:r>
    </w:p>
    <w:bookmarkEnd w:id="0"/>
    <w:p w:rsidR="00D41EA5" w:rsidRDefault="00D41EA5" w:rsidP="005F79F7">
      <w:pPr>
        <w:rPr>
          <w:sz w:val="20"/>
          <w:szCs w:val="20"/>
        </w:rPr>
      </w:pPr>
    </w:p>
    <w:p w:rsidR="001D2914" w:rsidRDefault="001D2914" w:rsidP="001D2914">
      <w:pPr>
        <w:jc w:val="center"/>
        <w:rPr>
          <w:sz w:val="20"/>
          <w:szCs w:val="20"/>
        </w:rPr>
      </w:pPr>
      <w:r>
        <w:rPr>
          <w:sz w:val="20"/>
          <w:szCs w:val="20"/>
        </w:rPr>
        <w:t>OFFERTA RELATIVA AL BAR INTERNO</w:t>
      </w:r>
    </w:p>
    <w:p w:rsidR="00712DCE" w:rsidRPr="00D41EA5" w:rsidRDefault="005F79F7" w:rsidP="005F79F7">
      <w:pPr>
        <w:rPr>
          <w:sz w:val="20"/>
          <w:szCs w:val="20"/>
        </w:rPr>
      </w:pPr>
      <w:r w:rsidRPr="00D41EA5">
        <w:rPr>
          <w:sz w:val="20"/>
          <w:szCs w:val="20"/>
        </w:rPr>
        <w:t xml:space="preserve">ALL’ISTITUTO TECNICO AGRARIO “GIUSEPPE GARIBALDI” Via Ardeatina,524 – 00178 Roma </w:t>
      </w:r>
    </w:p>
    <w:p w:rsidR="005F79F7" w:rsidRPr="00D41EA5" w:rsidRDefault="005F79F7" w:rsidP="005F79F7">
      <w:pPr>
        <w:rPr>
          <w:sz w:val="18"/>
          <w:szCs w:val="18"/>
        </w:rPr>
      </w:pPr>
      <w:r w:rsidRPr="00D41EA5">
        <w:rPr>
          <w:sz w:val="18"/>
          <w:szCs w:val="18"/>
        </w:rPr>
        <w:t>NOMINATIVO:________________________________________________________</w:t>
      </w:r>
    </w:p>
    <w:p w:rsidR="005F79F7" w:rsidRPr="00D41EA5" w:rsidRDefault="005F79F7" w:rsidP="005F79F7">
      <w:pPr>
        <w:rPr>
          <w:sz w:val="18"/>
          <w:szCs w:val="18"/>
        </w:rPr>
      </w:pPr>
      <w:r w:rsidRPr="00D41EA5">
        <w:rPr>
          <w:sz w:val="18"/>
          <w:szCs w:val="18"/>
        </w:rPr>
        <w:t xml:space="preserve"> INDIRIZZO: ________________________________________________________ </w:t>
      </w:r>
    </w:p>
    <w:p w:rsidR="005F79F7" w:rsidRPr="00D41EA5" w:rsidRDefault="005F79F7" w:rsidP="005F79F7">
      <w:pPr>
        <w:rPr>
          <w:sz w:val="18"/>
          <w:szCs w:val="18"/>
        </w:rPr>
      </w:pPr>
      <w:r w:rsidRPr="00D41EA5">
        <w:rPr>
          <w:sz w:val="18"/>
          <w:szCs w:val="18"/>
        </w:rPr>
        <w:t>TELEFONO: ________________________________________________________</w:t>
      </w:r>
    </w:p>
    <w:p w:rsidR="00D41EA5" w:rsidRDefault="005F79F7" w:rsidP="005F79F7">
      <w:r>
        <w:tab/>
      </w:r>
      <w:r>
        <w:tab/>
      </w:r>
      <w:r>
        <w:tab/>
      </w:r>
      <w:r>
        <w:tab/>
      </w:r>
      <w:r>
        <w:tab/>
      </w:r>
    </w:p>
    <w:p w:rsidR="00D41EA5" w:rsidRDefault="00D41EA5" w:rsidP="005F79F7"/>
    <w:p w:rsidR="005F79F7" w:rsidRPr="00D41EA5" w:rsidRDefault="005F79F7" w:rsidP="00D41EA5">
      <w:pPr>
        <w:jc w:val="center"/>
        <w:rPr>
          <w:b/>
          <w:sz w:val="18"/>
          <w:szCs w:val="18"/>
        </w:rPr>
      </w:pPr>
      <w:r w:rsidRPr="00D41EA5">
        <w:rPr>
          <w:b/>
          <w:sz w:val="18"/>
          <w:szCs w:val="18"/>
        </w:rPr>
        <w:t>PREZZI OFFERTI BEVANDE CALDE</w:t>
      </w:r>
    </w:p>
    <w:tbl>
      <w:tblPr>
        <w:tblStyle w:val="Grigliatabella"/>
        <w:tblW w:w="0" w:type="auto"/>
        <w:tblLook w:val="04A0"/>
      </w:tblPr>
      <w:tblGrid>
        <w:gridCol w:w="3398"/>
        <w:gridCol w:w="3398"/>
        <w:gridCol w:w="3398"/>
      </w:tblGrid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jc w:val="center"/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>PRODOTTO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jc w:val="center"/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>MARCA/ Indicare la QUANTITÀ In assenza di essa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jc w:val="center"/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>PREZZI</w:t>
            </w:r>
          </w:p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>Caffè espresso in grani 8 gr.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 Caffè decaffeinato 8 gr.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 Marocchino 2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Cappuccino 15 cl.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Cioccolata 15 cl.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Latte </w:t>
            </w:r>
            <w:proofErr w:type="spellStart"/>
            <w:r w:rsidRPr="005F79F7">
              <w:rPr>
                <w:rFonts w:asciiTheme="minorHAnsi" w:hAnsiTheme="minorHAnsi" w:cstheme="minorHAnsi"/>
              </w:rPr>
              <w:t>natural</w:t>
            </w:r>
            <w:proofErr w:type="spellEnd"/>
            <w:r w:rsidRPr="005F79F7">
              <w:rPr>
                <w:rFonts w:asciiTheme="minorHAnsi" w:hAnsiTheme="minorHAnsi" w:cstheme="minorHAnsi"/>
              </w:rPr>
              <w:t xml:space="preserve"> 20 cl.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Latte naturale macchiato 20 cl.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The 15 cl. Tisana (frutti di bosco, frutta, menta) 15 cl.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Camomilla 15 cl.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Orzo 8 gr.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Ginseng Tazza piccola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  <w:tr w:rsidR="005F79F7" w:rsidTr="005F79F7"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  <w:r w:rsidRPr="005F79F7">
              <w:rPr>
                <w:rFonts w:asciiTheme="minorHAnsi" w:hAnsiTheme="minorHAnsi" w:cstheme="minorHAnsi"/>
              </w:rPr>
              <w:t xml:space="preserve">Ginseng Tazza grande </w:t>
            </w:r>
          </w:p>
        </w:tc>
        <w:tc>
          <w:tcPr>
            <w:tcW w:w="3398" w:type="dxa"/>
          </w:tcPr>
          <w:p w:rsidR="005F79F7" w:rsidRPr="005F79F7" w:rsidRDefault="005F79F7" w:rsidP="005F7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</w:tcPr>
          <w:p w:rsidR="005F79F7" w:rsidRDefault="005F79F7" w:rsidP="005F79F7"/>
        </w:tc>
      </w:tr>
    </w:tbl>
    <w:p w:rsidR="00D41EA5" w:rsidRDefault="00D41EA5" w:rsidP="005F79F7"/>
    <w:p w:rsidR="005F79F7" w:rsidRDefault="004846B5" w:rsidP="005F7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569" w:rsidRPr="00D41EA5" w:rsidRDefault="005F79F7" w:rsidP="003B5569">
      <w:pPr>
        <w:jc w:val="center"/>
        <w:rPr>
          <w:b/>
          <w:sz w:val="18"/>
          <w:szCs w:val="18"/>
        </w:rPr>
      </w:pPr>
      <w:r w:rsidRPr="00D41EA5">
        <w:rPr>
          <w:b/>
          <w:sz w:val="18"/>
          <w:szCs w:val="18"/>
        </w:rPr>
        <w:lastRenderedPageBreak/>
        <w:t>PREZZI OFFERTI BEVANDE FREDDE</w:t>
      </w:r>
    </w:p>
    <w:tbl>
      <w:tblPr>
        <w:tblStyle w:val="Grigliatabella"/>
        <w:tblW w:w="0" w:type="auto"/>
        <w:tblLook w:val="04A0"/>
      </w:tblPr>
      <w:tblGrid>
        <w:gridCol w:w="3398"/>
        <w:gridCol w:w="3398"/>
        <w:gridCol w:w="3398"/>
      </w:tblGrid>
      <w:tr w:rsidR="003B5569" w:rsidRPr="003B5569" w:rsidTr="003B5569">
        <w:tc>
          <w:tcPr>
            <w:tcW w:w="3398" w:type="dxa"/>
          </w:tcPr>
          <w:p w:rsidR="003B5569" w:rsidRPr="003B5569" w:rsidRDefault="003B5569" w:rsidP="005F79F7">
            <w:pPr>
              <w:jc w:val="center"/>
              <w:rPr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PRODOTTO</w:t>
            </w:r>
          </w:p>
        </w:tc>
        <w:tc>
          <w:tcPr>
            <w:tcW w:w="3398" w:type="dxa"/>
          </w:tcPr>
          <w:p w:rsidR="003B5569" w:rsidRPr="003B5569" w:rsidRDefault="003B5569" w:rsidP="005F79F7">
            <w:pPr>
              <w:jc w:val="center"/>
              <w:rPr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MARCA/ Indicare la QUANTITÀ In assenza di essa</w:t>
            </w:r>
          </w:p>
        </w:tc>
        <w:tc>
          <w:tcPr>
            <w:tcW w:w="3398" w:type="dxa"/>
          </w:tcPr>
          <w:p w:rsidR="003B5569" w:rsidRPr="003B5569" w:rsidRDefault="003B5569" w:rsidP="005F79F7">
            <w:pPr>
              <w:jc w:val="center"/>
              <w:rPr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PREZZI</w:t>
            </w: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Acqua minerale bicchiere 20 cl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Acqua minerale liscia ½ litro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856E3A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Acqua minerale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legg.</w:t>
            </w:r>
            <w:r w:rsidR="003B5569" w:rsidRPr="003B5569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="003B5569"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 frizzante ½ litro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Acqua minerale frizzante ½ litro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Coca cola Lattina 33 cl.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Aranciata Lattina 33 cl.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Sprite- 7 up Lattina 33 cl.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Chinotto Lattina 33 cl.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The limone – pesca ½ litro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Succo di frutta 20 cl.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  <w:tr w:rsidR="003B5569" w:rsidRP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Spremuta di arance 20 cl. </w:t>
            </w: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B5569" w:rsidRPr="003B5569" w:rsidRDefault="003B5569" w:rsidP="003B55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5569" w:rsidRPr="00D41EA5" w:rsidRDefault="003B5569" w:rsidP="001362F5">
      <w:pPr>
        <w:jc w:val="center"/>
        <w:rPr>
          <w:b/>
          <w:sz w:val="18"/>
          <w:szCs w:val="18"/>
        </w:rPr>
      </w:pPr>
      <w:r w:rsidRPr="00D41EA5">
        <w:rPr>
          <w:b/>
          <w:sz w:val="18"/>
          <w:szCs w:val="18"/>
        </w:rPr>
        <w:t xml:space="preserve">PREZZI OFFERTI </w:t>
      </w:r>
      <w:r w:rsidR="005F79F7" w:rsidRPr="00D41EA5">
        <w:rPr>
          <w:b/>
          <w:sz w:val="18"/>
          <w:szCs w:val="18"/>
        </w:rPr>
        <w:t>SNACK</w:t>
      </w:r>
    </w:p>
    <w:tbl>
      <w:tblPr>
        <w:tblStyle w:val="Grigliatabella"/>
        <w:tblW w:w="0" w:type="auto"/>
        <w:tblLook w:val="04A0"/>
      </w:tblPr>
      <w:tblGrid>
        <w:gridCol w:w="3398"/>
        <w:gridCol w:w="3398"/>
        <w:gridCol w:w="3398"/>
      </w:tblGrid>
      <w:tr w:rsidR="003B5569" w:rsidTr="003B5569">
        <w:tc>
          <w:tcPr>
            <w:tcW w:w="3398" w:type="dxa"/>
          </w:tcPr>
          <w:p w:rsidR="003B5569" w:rsidRPr="00D41EA5" w:rsidRDefault="003B5569" w:rsidP="003B5569">
            <w:pPr>
              <w:jc w:val="center"/>
              <w:rPr>
                <w:sz w:val="18"/>
                <w:szCs w:val="18"/>
              </w:rPr>
            </w:pPr>
            <w:r w:rsidRPr="00D41EA5">
              <w:rPr>
                <w:rFonts w:asciiTheme="minorHAnsi" w:hAnsiTheme="minorHAnsi" w:cstheme="minorHAnsi"/>
                <w:sz w:val="18"/>
                <w:szCs w:val="18"/>
              </w:rPr>
              <w:t>PRODOTTO</w:t>
            </w:r>
          </w:p>
        </w:tc>
        <w:tc>
          <w:tcPr>
            <w:tcW w:w="3398" w:type="dxa"/>
          </w:tcPr>
          <w:p w:rsidR="003B5569" w:rsidRPr="00D41EA5" w:rsidRDefault="003B5569" w:rsidP="003B5569">
            <w:pPr>
              <w:jc w:val="center"/>
              <w:rPr>
                <w:sz w:val="18"/>
                <w:szCs w:val="18"/>
              </w:rPr>
            </w:pPr>
            <w:r w:rsidRPr="00D41EA5">
              <w:rPr>
                <w:rFonts w:asciiTheme="minorHAnsi" w:hAnsiTheme="minorHAnsi" w:cstheme="minorHAnsi"/>
                <w:sz w:val="18"/>
                <w:szCs w:val="18"/>
              </w:rPr>
              <w:t>MARCA/ Indicare la QUANTITÀ In assenza di essa</w:t>
            </w:r>
          </w:p>
        </w:tc>
        <w:tc>
          <w:tcPr>
            <w:tcW w:w="3398" w:type="dxa"/>
          </w:tcPr>
          <w:p w:rsidR="003B5569" w:rsidRPr="00D41EA5" w:rsidRDefault="003B5569" w:rsidP="003B5569">
            <w:pPr>
              <w:jc w:val="center"/>
              <w:rPr>
                <w:sz w:val="18"/>
                <w:szCs w:val="18"/>
              </w:rPr>
            </w:pPr>
            <w:r w:rsidRPr="00D41EA5">
              <w:rPr>
                <w:rFonts w:asciiTheme="minorHAnsi" w:hAnsiTheme="minorHAnsi" w:cstheme="minorHAnsi"/>
                <w:sz w:val="18"/>
                <w:szCs w:val="18"/>
              </w:rPr>
              <w:t>PREZZI</w:t>
            </w: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Brioches fresche vuote 40-100gr.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Brioches fresche farcite 40-100gr.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Taralli/schiacciatine/</w:t>
            </w:r>
            <w:proofErr w:type="spellStart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crackers</w:t>
            </w:r>
            <w:proofErr w:type="spellEnd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 30/50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Wafer 25/50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Cornetto/</w:t>
            </w:r>
            <w:proofErr w:type="spellStart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Plum</w:t>
            </w:r>
            <w:proofErr w:type="spellEnd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cake</w:t>
            </w:r>
            <w:proofErr w:type="spellEnd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 ecc. 40/60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Ringo/Baiocchi/</w:t>
            </w:r>
            <w:proofErr w:type="spellStart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Oreo</w:t>
            </w:r>
            <w:proofErr w:type="spellEnd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 40/55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Patatine classiche 25/30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Cipster</w:t>
            </w:r>
            <w:proofErr w:type="spellEnd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>Ritz</w:t>
            </w:r>
            <w:proofErr w:type="spellEnd"/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 25/30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Snack cereali 20/30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569">
              <w:rPr>
                <w:rFonts w:asciiTheme="minorHAnsi" w:hAnsiTheme="minorHAnsi" w:cstheme="minorHAnsi"/>
                <w:sz w:val="18"/>
                <w:szCs w:val="18"/>
              </w:rPr>
              <w:t xml:space="preserve">Merende farcite 25/35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</w:rPr>
            </w:pPr>
            <w:r w:rsidRPr="003B5569">
              <w:rPr>
                <w:rFonts w:asciiTheme="minorHAnsi" w:hAnsiTheme="minorHAnsi" w:cstheme="minorHAnsi"/>
              </w:rPr>
              <w:t xml:space="preserve">Frullati di frutta 213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</w:rPr>
            </w:pPr>
            <w:r w:rsidRPr="003B5569">
              <w:rPr>
                <w:rFonts w:asciiTheme="minorHAnsi" w:hAnsiTheme="minorHAnsi" w:cstheme="minorHAnsi"/>
              </w:rPr>
              <w:t xml:space="preserve">Yogurt naturale magro 125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</w:rPr>
            </w:pPr>
            <w:r w:rsidRPr="003B5569">
              <w:rPr>
                <w:rFonts w:asciiTheme="minorHAnsi" w:hAnsiTheme="minorHAnsi" w:cstheme="minorHAnsi"/>
              </w:rPr>
              <w:t xml:space="preserve">Yogurt naturale intero 125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  <w:tr w:rsidR="003B5569" w:rsidTr="003B5569">
        <w:tc>
          <w:tcPr>
            <w:tcW w:w="3398" w:type="dxa"/>
          </w:tcPr>
          <w:p w:rsidR="003B5569" w:rsidRPr="003B5569" w:rsidRDefault="003B5569" w:rsidP="003B5569">
            <w:pPr>
              <w:rPr>
                <w:rFonts w:asciiTheme="minorHAnsi" w:hAnsiTheme="minorHAnsi" w:cstheme="minorHAnsi"/>
              </w:rPr>
            </w:pPr>
            <w:r w:rsidRPr="003B5569">
              <w:rPr>
                <w:rFonts w:asciiTheme="minorHAnsi" w:hAnsiTheme="minorHAnsi" w:cstheme="minorHAnsi"/>
              </w:rPr>
              <w:t xml:space="preserve">Yogurt naturale alla frutta 125 gr. </w:t>
            </w: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  <w:tc>
          <w:tcPr>
            <w:tcW w:w="3398" w:type="dxa"/>
          </w:tcPr>
          <w:p w:rsidR="003B5569" w:rsidRDefault="003B5569" w:rsidP="003B5569">
            <w:pPr>
              <w:jc w:val="center"/>
            </w:pPr>
          </w:p>
        </w:tc>
      </w:tr>
    </w:tbl>
    <w:p w:rsidR="0033159E" w:rsidRDefault="0033159E" w:rsidP="0033159E"/>
    <w:p w:rsidR="0033159E" w:rsidRPr="00D41EA5" w:rsidRDefault="0033159E" w:rsidP="0033159E">
      <w:pPr>
        <w:jc w:val="center"/>
        <w:rPr>
          <w:b/>
          <w:sz w:val="18"/>
          <w:szCs w:val="18"/>
        </w:rPr>
      </w:pPr>
      <w:r w:rsidRPr="00D41EA5">
        <w:rPr>
          <w:b/>
          <w:sz w:val="18"/>
          <w:szCs w:val="18"/>
        </w:rPr>
        <w:lastRenderedPageBreak/>
        <w:t xml:space="preserve">PREZZI OFFERTI </w:t>
      </w:r>
      <w:r w:rsidR="005F79F7" w:rsidRPr="00D41EA5">
        <w:rPr>
          <w:b/>
          <w:sz w:val="18"/>
          <w:szCs w:val="18"/>
        </w:rPr>
        <w:t>PRODOTTI ALIMENTARI FRESCHI</w:t>
      </w:r>
    </w:p>
    <w:tbl>
      <w:tblPr>
        <w:tblStyle w:val="Grigliatabella"/>
        <w:tblW w:w="0" w:type="auto"/>
        <w:tblLook w:val="04A0"/>
      </w:tblPr>
      <w:tblGrid>
        <w:gridCol w:w="3398"/>
        <w:gridCol w:w="3398"/>
        <w:gridCol w:w="3398"/>
      </w:tblGrid>
      <w:tr w:rsidR="0033159E" w:rsidTr="0033159E">
        <w:tc>
          <w:tcPr>
            <w:tcW w:w="3398" w:type="dxa"/>
          </w:tcPr>
          <w:p w:rsidR="0033159E" w:rsidRDefault="0033159E" w:rsidP="0033159E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PRODOTTO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MARCA/ Indicare la QUANTITÀ In assenza di essa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PREZZI</w:t>
            </w: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Panino prosciutto cotto gr. 80/40farc.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Panino salame gr. 80/40farc.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Panino mortadella gr. 80/40farc.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>Panino prosciutto crudo gr. 80/40farc.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>Panino mozzarella (fior di latte) e pomodori gr. 80/60/50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 Panino prosciutto cotto e formaggio gr. 80/40farc.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Panino speck gr. 80/40farc.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Insalata, tonno e mozzarella gr. 100/60/50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Tramezzino farcito gr. ___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Pizza rossa gr. 150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>Pizza bianca gr.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 150 Pizza ripiena prosciutto cotto e formaggio gr. 150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  <w:tr w:rsidR="0033159E" w:rsidTr="0033159E">
        <w:tc>
          <w:tcPr>
            <w:tcW w:w="3398" w:type="dxa"/>
          </w:tcPr>
          <w:p w:rsidR="0033159E" w:rsidRPr="0033159E" w:rsidRDefault="0033159E" w:rsidP="003315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159E">
              <w:rPr>
                <w:rFonts w:asciiTheme="minorHAnsi" w:hAnsiTheme="minorHAnsi" w:cstheme="minorHAnsi"/>
                <w:sz w:val="18"/>
                <w:szCs w:val="18"/>
              </w:rPr>
              <w:t xml:space="preserve">Toast con prosciutto cotto e fontina gr. 80/40farc. </w:t>
            </w: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  <w:tc>
          <w:tcPr>
            <w:tcW w:w="3398" w:type="dxa"/>
          </w:tcPr>
          <w:p w:rsidR="0033159E" w:rsidRDefault="0033159E" w:rsidP="0033159E">
            <w:pPr>
              <w:jc w:val="center"/>
            </w:pPr>
          </w:p>
        </w:tc>
      </w:tr>
    </w:tbl>
    <w:p w:rsidR="00D41EA5" w:rsidRDefault="00D41EA5" w:rsidP="00BD6EC3"/>
    <w:p w:rsidR="0033159E" w:rsidRPr="00D41EA5" w:rsidRDefault="0033159E" w:rsidP="0033159E">
      <w:pPr>
        <w:jc w:val="center"/>
        <w:rPr>
          <w:b/>
          <w:sz w:val="18"/>
          <w:szCs w:val="18"/>
        </w:rPr>
      </w:pPr>
      <w:r w:rsidRPr="00D41EA5">
        <w:rPr>
          <w:b/>
          <w:sz w:val="18"/>
          <w:szCs w:val="18"/>
        </w:rPr>
        <w:t xml:space="preserve">PREZZI OFFERTI </w:t>
      </w:r>
      <w:r w:rsidR="005F79F7" w:rsidRPr="00D41EA5">
        <w:rPr>
          <w:b/>
          <w:sz w:val="18"/>
          <w:szCs w:val="18"/>
        </w:rPr>
        <w:t>INSALATONE E PIATTI UNICI</w:t>
      </w:r>
    </w:p>
    <w:tbl>
      <w:tblPr>
        <w:tblStyle w:val="Grigliatabella"/>
        <w:tblW w:w="0" w:type="auto"/>
        <w:tblLook w:val="04A0"/>
      </w:tblPr>
      <w:tblGrid>
        <w:gridCol w:w="3398"/>
        <w:gridCol w:w="3398"/>
        <w:gridCol w:w="3398"/>
      </w:tblGrid>
      <w:tr w:rsidR="005B4EE1" w:rsidTr="005B4EE1">
        <w:tc>
          <w:tcPr>
            <w:tcW w:w="3398" w:type="dxa"/>
          </w:tcPr>
          <w:p w:rsidR="005B4EE1" w:rsidRDefault="005B4EE1" w:rsidP="0033159E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PRODOTTO</w:t>
            </w:r>
          </w:p>
        </w:tc>
        <w:tc>
          <w:tcPr>
            <w:tcW w:w="3398" w:type="dxa"/>
          </w:tcPr>
          <w:p w:rsidR="005B4EE1" w:rsidRDefault="005B4EE1" w:rsidP="0033159E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MARCA/ Indicare la QUANTITÀ In assenza di essa</w:t>
            </w:r>
          </w:p>
        </w:tc>
        <w:tc>
          <w:tcPr>
            <w:tcW w:w="3398" w:type="dxa"/>
          </w:tcPr>
          <w:p w:rsidR="005B4EE1" w:rsidRDefault="005B4EE1" w:rsidP="0033159E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PREZZI</w:t>
            </w: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Insalata, mozzarelline, pomodorini, tonno 50/50/50/80 gr.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Prosciutto crudo e mozzarella 40-60 gr.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Caprese: Mozzarella e pomodoro 125-200 gr.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>Bresaola e rucola 40-50 gr.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 Insalata mista 150 gr.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Insalata di cereali (farro/orzo) con verdura 100-50 gr.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</w:tbl>
    <w:p w:rsidR="005B4EE1" w:rsidRDefault="005B4EE1" w:rsidP="005F79F7"/>
    <w:p w:rsidR="00BD6EC3" w:rsidRDefault="00BD6EC3" w:rsidP="005F79F7"/>
    <w:p w:rsidR="005B4EE1" w:rsidRPr="00D41EA5" w:rsidRDefault="005B4EE1" w:rsidP="005B4EE1">
      <w:pPr>
        <w:jc w:val="center"/>
        <w:rPr>
          <w:b/>
          <w:sz w:val="18"/>
          <w:szCs w:val="18"/>
        </w:rPr>
      </w:pPr>
      <w:r w:rsidRPr="00D41EA5">
        <w:rPr>
          <w:b/>
          <w:sz w:val="18"/>
          <w:szCs w:val="18"/>
        </w:rPr>
        <w:t xml:space="preserve">PREZZI OFFERTI </w:t>
      </w:r>
      <w:r w:rsidR="005F79F7" w:rsidRPr="00D41EA5">
        <w:rPr>
          <w:b/>
          <w:sz w:val="18"/>
          <w:szCs w:val="18"/>
        </w:rPr>
        <w:t>PIATTI PRONTI</w:t>
      </w:r>
      <w:r w:rsidRPr="00D41EA5">
        <w:rPr>
          <w:b/>
          <w:sz w:val="18"/>
          <w:szCs w:val="18"/>
        </w:rPr>
        <w:t xml:space="preserve"> 300 gr. </w:t>
      </w:r>
    </w:p>
    <w:tbl>
      <w:tblPr>
        <w:tblStyle w:val="Grigliatabella"/>
        <w:tblW w:w="0" w:type="auto"/>
        <w:tblLook w:val="04A0"/>
      </w:tblPr>
      <w:tblGrid>
        <w:gridCol w:w="3398"/>
        <w:gridCol w:w="3398"/>
        <w:gridCol w:w="3398"/>
      </w:tblGrid>
      <w:tr w:rsidR="005B4EE1" w:rsidTr="005B4EE1">
        <w:tc>
          <w:tcPr>
            <w:tcW w:w="3398" w:type="dxa"/>
          </w:tcPr>
          <w:p w:rsidR="005B4EE1" w:rsidRDefault="005B4EE1" w:rsidP="005B4EE1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PRODOTTO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MARCA/ Indicare la QUANTITÀ In assenza di essa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  <w:r w:rsidRPr="005F79F7">
              <w:rPr>
                <w:rFonts w:asciiTheme="minorHAnsi" w:hAnsiTheme="minorHAnsi" w:cstheme="minorHAnsi"/>
              </w:rPr>
              <w:t>PREZZI</w:t>
            </w: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Lasagne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Cannelloni 4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Tortellini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Pennette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Gnocchi/gnocchetto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Altri prodotti (specificare)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  <w:tr w:rsidR="005B4EE1" w:rsidTr="005B4EE1">
        <w:tc>
          <w:tcPr>
            <w:tcW w:w="3398" w:type="dxa"/>
          </w:tcPr>
          <w:p w:rsidR="005B4EE1" w:rsidRPr="005B4EE1" w:rsidRDefault="005B4EE1" w:rsidP="005B4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4EE1">
              <w:rPr>
                <w:rFonts w:asciiTheme="minorHAnsi" w:hAnsiTheme="minorHAnsi" w:cstheme="minorHAnsi"/>
                <w:sz w:val="18"/>
                <w:szCs w:val="18"/>
              </w:rPr>
              <w:t xml:space="preserve">Prodotti senza glutine </w:t>
            </w: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  <w:tc>
          <w:tcPr>
            <w:tcW w:w="3398" w:type="dxa"/>
          </w:tcPr>
          <w:p w:rsidR="005B4EE1" w:rsidRDefault="005B4EE1" w:rsidP="005B4EE1">
            <w:pPr>
              <w:jc w:val="center"/>
            </w:pPr>
          </w:p>
        </w:tc>
      </w:tr>
    </w:tbl>
    <w:p w:rsidR="005B4EE1" w:rsidRDefault="005B4EE1" w:rsidP="005B4EE1">
      <w:pPr>
        <w:jc w:val="center"/>
      </w:pPr>
    </w:p>
    <w:p w:rsidR="005F79F7" w:rsidRPr="001362F5" w:rsidRDefault="005B4EE1" w:rsidP="005F79F7">
      <w:pPr>
        <w:rPr>
          <w:sz w:val="16"/>
          <w:szCs w:val="16"/>
        </w:rPr>
      </w:pPr>
      <w:r w:rsidRPr="001362F5">
        <w:rPr>
          <w:sz w:val="16"/>
          <w:szCs w:val="16"/>
        </w:rPr>
        <w:t xml:space="preserve">Il pane utilizzato per i panini sarà fresco di forno e del peso non inferiore a gr. 70 - per i toast e i tramezzini si userà pane specifico. N.B. Il prosciutto </w:t>
      </w:r>
      <w:r w:rsidR="005F79F7" w:rsidRPr="001362F5">
        <w:rPr>
          <w:sz w:val="16"/>
          <w:szCs w:val="16"/>
        </w:rPr>
        <w:t>cotto, il salame, la mortadella, la bresaola ed eventuali altri affettati devono essere IGP in ogni prodotto elencato, il crudo deve essere DOP in ogni prodotto elencato. I formaggi compresa la mozzarella devono essere IGP in ogni prodotto elencato. I prodotti devono essere tra le marche sotto elencate.</w:t>
      </w:r>
    </w:p>
    <w:p w:rsidR="005F79F7" w:rsidRPr="001362F5" w:rsidRDefault="005F79F7" w:rsidP="005F79F7">
      <w:pPr>
        <w:rPr>
          <w:sz w:val="16"/>
          <w:szCs w:val="16"/>
        </w:rPr>
      </w:pPr>
    </w:p>
    <w:p w:rsidR="005B4EE1" w:rsidRPr="001362F5" w:rsidRDefault="005B4EE1" w:rsidP="005F79F7">
      <w:pPr>
        <w:rPr>
          <w:sz w:val="16"/>
          <w:szCs w:val="16"/>
        </w:rPr>
      </w:pPr>
    </w:p>
    <w:p w:rsidR="005B4EE1" w:rsidRPr="001362F5" w:rsidRDefault="005B4EE1" w:rsidP="005F79F7">
      <w:pPr>
        <w:rPr>
          <w:sz w:val="16"/>
          <w:szCs w:val="16"/>
        </w:rPr>
      </w:pPr>
    </w:p>
    <w:p w:rsidR="005B4EE1" w:rsidRPr="001362F5" w:rsidRDefault="005F79F7" w:rsidP="005B4EE1">
      <w:pPr>
        <w:jc w:val="center"/>
        <w:rPr>
          <w:sz w:val="16"/>
          <w:szCs w:val="16"/>
        </w:rPr>
      </w:pPr>
      <w:r w:rsidRPr="001362F5">
        <w:rPr>
          <w:sz w:val="16"/>
          <w:szCs w:val="16"/>
        </w:rPr>
        <w:t>ELENCO MARCHE INDICATIVE PRODOTTO MARCA</w:t>
      </w:r>
    </w:p>
    <w:p w:rsidR="005B4EE1" w:rsidRPr="001362F5" w:rsidRDefault="005F79F7" w:rsidP="005F79F7">
      <w:pPr>
        <w:rPr>
          <w:sz w:val="16"/>
          <w:szCs w:val="16"/>
        </w:rPr>
      </w:pPr>
      <w:r w:rsidRPr="001362F5">
        <w:rPr>
          <w:sz w:val="16"/>
          <w:szCs w:val="16"/>
        </w:rPr>
        <w:t xml:space="preserve">Pane – focaccia – pizza – brioche Freschi di giornata di panificio Piadina All’olio extra vergine d’oliva (senza strutto) Formaggi Galbani – Invernizzi – Prealpi – </w:t>
      </w:r>
      <w:proofErr w:type="spellStart"/>
      <w:r w:rsidRPr="001362F5">
        <w:rPr>
          <w:sz w:val="16"/>
          <w:szCs w:val="16"/>
        </w:rPr>
        <w:t>Cademartori</w:t>
      </w:r>
      <w:proofErr w:type="spellEnd"/>
      <w:r w:rsidRPr="001362F5">
        <w:rPr>
          <w:sz w:val="16"/>
          <w:szCs w:val="16"/>
        </w:rPr>
        <w:t xml:space="preserve"> – </w:t>
      </w:r>
      <w:proofErr w:type="spellStart"/>
      <w:r w:rsidRPr="001362F5">
        <w:rPr>
          <w:sz w:val="16"/>
          <w:szCs w:val="16"/>
        </w:rPr>
        <w:t>Locatelli</w:t>
      </w:r>
      <w:proofErr w:type="spellEnd"/>
      <w:r w:rsidRPr="001362F5">
        <w:rPr>
          <w:sz w:val="16"/>
          <w:szCs w:val="16"/>
        </w:rPr>
        <w:t xml:space="preserve"> – </w:t>
      </w:r>
      <w:proofErr w:type="spellStart"/>
      <w:r w:rsidRPr="001362F5">
        <w:rPr>
          <w:sz w:val="16"/>
          <w:szCs w:val="16"/>
        </w:rPr>
        <w:t>Polenghi</w:t>
      </w:r>
      <w:proofErr w:type="spellEnd"/>
      <w:r w:rsidRPr="001362F5">
        <w:rPr>
          <w:sz w:val="16"/>
          <w:szCs w:val="16"/>
        </w:rPr>
        <w:t xml:space="preserve"> – </w:t>
      </w:r>
      <w:proofErr w:type="spellStart"/>
      <w:r w:rsidRPr="001362F5">
        <w:rPr>
          <w:sz w:val="16"/>
          <w:szCs w:val="16"/>
        </w:rPr>
        <w:t>Pettinicchio</w:t>
      </w:r>
      <w:proofErr w:type="spellEnd"/>
      <w:r w:rsidRPr="001362F5">
        <w:rPr>
          <w:sz w:val="16"/>
          <w:szCs w:val="16"/>
        </w:rPr>
        <w:t xml:space="preserve"> Salumi Negroni – Citterio – Rovagnati – Fiorucci – Galbani Tonno Rio Mare – Star – Nostromo Cotoletta di pollo Aia - Rovagnati Salse (maionese/ketchup) </w:t>
      </w:r>
      <w:proofErr w:type="spellStart"/>
      <w:r w:rsidRPr="001362F5">
        <w:rPr>
          <w:sz w:val="16"/>
          <w:szCs w:val="16"/>
        </w:rPr>
        <w:t>Calvè</w:t>
      </w:r>
      <w:proofErr w:type="spellEnd"/>
      <w:r w:rsidRPr="001362F5">
        <w:rPr>
          <w:sz w:val="16"/>
          <w:szCs w:val="16"/>
        </w:rPr>
        <w:t xml:space="preserve"> – Kraft – </w:t>
      </w:r>
      <w:proofErr w:type="spellStart"/>
      <w:r w:rsidRPr="001362F5">
        <w:rPr>
          <w:sz w:val="16"/>
          <w:szCs w:val="16"/>
        </w:rPr>
        <w:t>Hellmann’s</w:t>
      </w:r>
      <w:proofErr w:type="spellEnd"/>
      <w:r w:rsidRPr="001362F5">
        <w:rPr>
          <w:sz w:val="16"/>
          <w:szCs w:val="16"/>
        </w:rPr>
        <w:t xml:space="preserve"> Farcitura per panini/focacce/toast Ponti – Berni - Polli Piatti pronti </w:t>
      </w:r>
      <w:proofErr w:type="spellStart"/>
      <w:r w:rsidRPr="001362F5">
        <w:rPr>
          <w:sz w:val="16"/>
          <w:szCs w:val="16"/>
        </w:rPr>
        <w:t>Bonchef</w:t>
      </w:r>
      <w:proofErr w:type="spellEnd"/>
      <w:r w:rsidRPr="001362F5">
        <w:rPr>
          <w:sz w:val="16"/>
          <w:szCs w:val="16"/>
        </w:rPr>
        <w:t xml:space="preserve"> – Findus </w:t>
      </w:r>
      <w:proofErr w:type="spellStart"/>
      <w:r w:rsidRPr="001362F5">
        <w:rPr>
          <w:sz w:val="16"/>
          <w:szCs w:val="16"/>
        </w:rPr>
        <w:t>-Buitoni</w:t>
      </w:r>
      <w:proofErr w:type="spellEnd"/>
      <w:r w:rsidRPr="001362F5">
        <w:rPr>
          <w:sz w:val="16"/>
          <w:szCs w:val="16"/>
        </w:rPr>
        <w:t xml:space="preserve"> Tavolette cioccolato Maglio - Novi - Motta Gelati/sorbetti Algida – Motta – Sammontana - Gelateria del Corso Caffè Illy – Lavazza – </w:t>
      </w:r>
      <w:proofErr w:type="spellStart"/>
      <w:r w:rsidRPr="001362F5">
        <w:rPr>
          <w:sz w:val="16"/>
          <w:szCs w:val="16"/>
        </w:rPr>
        <w:t>Hag</w:t>
      </w:r>
      <w:proofErr w:type="spellEnd"/>
      <w:r w:rsidRPr="001362F5">
        <w:rPr>
          <w:sz w:val="16"/>
          <w:szCs w:val="16"/>
        </w:rPr>
        <w:t xml:space="preserve"> – Mauro – Paulista–Splendid– Kimbo Latte (fresco) Centrale del latte di Roma – Granarolo – Parmalat The (bustina) </w:t>
      </w:r>
      <w:proofErr w:type="spellStart"/>
      <w:r w:rsidRPr="001362F5">
        <w:rPr>
          <w:sz w:val="16"/>
          <w:szCs w:val="16"/>
        </w:rPr>
        <w:t>Twinings</w:t>
      </w:r>
      <w:proofErr w:type="spellEnd"/>
      <w:r w:rsidRPr="001362F5">
        <w:rPr>
          <w:sz w:val="16"/>
          <w:szCs w:val="16"/>
        </w:rPr>
        <w:t xml:space="preserve"> – Lipton – Star – </w:t>
      </w:r>
      <w:proofErr w:type="spellStart"/>
      <w:r w:rsidRPr="001362F5">
        <w:rPr>
          <w:sz w:val="16"/>
          <w:szCs w:val="16"/>
        </w:rPr>
        <w:t>Ati</w:t>
      </w:r>
      <w:proofErr w:type="spellEnd"/>
      <w:r w:rsidRPr="001362F5">
        <w:rPr>
          <w:sz w:val="16"/>
          <w:szCs w:val="16"/>
        </w:rPr>
        <w:t xml:space="preserve"> Cioccolata (bustina) Nestlè – Cameo – </w:t>
      </w:r>
      <w:proofErr w:type="spellStart"/>
      <w:r w:rsidRPr="001362F5">
        <w:rPr>
          <w:sz w:val="16"/>
          <w:szCs w:val="16"/>
        </w:rPr>
        <w:t>Royal</w:t>
      </w:r>
      <w:proofErr w:type="spellEnd"/>
      <w:r w:rsidRPr="001362F5">
        <w:rPr>
          <w:sz w:val="16"/>
          <w:szCs w:val="16"/>
        </w:rPr>
        <w:t xml:space="preserve"> Camomilla (bustina) </w:t>
      </w:r>
      <w:proofErr w:type="spellStart"/>
      <w:r w:rsidRPr="001362F5">
        <w:rPr>
          <w:sz w:val="16"/>
          <w:szCs w:val="16"/>
        </w:rPr>
        <w:t>Twinings</w:t>
      </w:r>
      <w:proofErr w:type="spellEnd"/>
      <w:r w:rsidRPr="001362F5">
        <w:rPr>
          <w:sz w:val="16"/>
          <w:szCs w:val="16"/>
        </w:rPr>
        <w:t xml:space="preserve"> – Lipton – Star – </w:t>
      </w:r>
      <w:proofErr w:type="spellStart"/>
      <w:r w:rsidRPr="001362F5">
        <w:rPr>
          <w:sz w:val="16"/>
          <w:szCs w:val="16"/>
        </w:rPr>
        <w:t>Ati</w:t>
      </w:r>
      <w:proofErr w:type="spellEnd"/>
      <w:r w:rsidRPr="001362F5">
        <w:rPr>
          <w:sz w:val="16"/>
          <w:szCs w:val="16"/>
        </w:rPr>
        <w:t xml:space="preserve"> Acqua minerale Levissima – Boario – Ferrarelle – Rocchetta – Egeria - San Benedetto – Capannelle 5 Succhi di frutta Zuegg – Yoga - Derby Bibite Coca-cola – Fanta – Recoaro – Crodo – San Benedetto The freddo Lipton – Ferrero – Nestlè – </w:t>
      </w:r>
      <w:proofErr w:type="spellStart"/>
      <w:r w:rsidRPr="001362F5">
        <w:rPr>
          <w:sz w:val="16"/>
          <w:szCs w:val="16"/>
        </w:rPr>
        <w:t>Estathè</w:t>
      </w:r>
      <w:proofErr w:type="spellEnd"/>
      <w:r w:rsidRPr="001362F5">
        <w:rPr>
          <w:sz w:val="16"/>
          <w:szCs w:val="16"/>
        </w:rPr>
        <w:t xml:space="preserve"> Yogurt Centrale del latte di Roma – Granarolo – Parmalat Yogurt greco </w:t>
      </w:r>
    </w:p>
    <w:p w:rsidR="005B4EE1" w:rsidRDefault="005B4EE1" w:rsidP="005F79F7"/>
    <w:p w:rsidR="005B4EE1" w:rsidRPr="001362F5" w:rsidRDefault="005F79F7" w:rsidP="005F79F7">
      <w:pPr>
        <w:rPr>
          <w:sz w:val="16"/>
          <w:szCs w:val="16"/>
        </w:rPr>
      </w:pPr>
      <w:r w:rsidRPr="001362F5">
        <w:rPr>
          <w:sz w:val="16"/>
          <w:szCs w:val="16"/>
        </w:rPr>
        <w:t xml:space="preserve">Roma, lì ______________ </w:t>
      </w:r>
    </w:p>
    <w:p w:rsidR="005B4EE1" w:rsidRPr="001362F5" w:rsidRDefault="005B4EE1" w:rsidP="005F79F7">
      <w:pPr>
        <w:rPr>
          <w:sz w:val="16"/>
          <w:szCs w:val="16"/>
        </w:rPr>
      </w:pPr>
    </w:p>
    <w:p w:rsidR="005F79F7" w:rsidRPr="001362F5" w:rsidRDefault="005F79F7" w:rsidP="004846B5">
      <w:pPr>
        <w:ind w:left="4248" w:firstLine="708"/>
        <w:jc w:val="center"/>
        <w:rPr>
          <w:sz w:val="16"/>
          <w:szCs w:val="16"/>
        </w:rPr>
      </w:pPr>
      <w:r w:rsidRPr="001362F5">
        <w:rPr>
          <w:sz w:val="16"/>
          <w:szCs w:val="16"/>
        </w:rPr>
        <w:t>FIRMA</w:t>
      </w:r>
    </w:p>
    <w:p w:rsidR="00557479" w:rsidRDefault="00557479" w:rsidP="005574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557479" w:rsidSect="00E76872">
      <w:headerReference w:type="default" r:id="rId8"/>
      <w:footerReference w:type="default" r:id="rId9"/>
      <w:pgSz w:w="11906" w:h="16838"/>
      <w:pgMar w:top="567" w:right="851" w:bottom="567" w:left="851" w:header="283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1A" w:rsidRDefault="00E87C1A" w:rsidP="00473F73">
      <w:pPr>
        <w:spacing w:after="0" w:line="240" w:lineRule="auto"/>
      </w:pPr>
      <w:r>
        <w:separator/>
      </w:r>
    </w:p>
  </w:endnote>
  <w:endnote w:type="continuationSeparator" w:id="0">
    <w:p w:rsidR="00E87C1A" w:rsidRDefault="00E87C1A" w:rsidP="004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69"/>
      <w:tblW w:w="472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5"/>
      <w:gridCol w:w="8865"/>
    </w:tblGrid>
    <w:tr w:rsidR="00C13153" w:rsidRPr="004D6529" w:rsidTr="00C13153">
      <w:trPr>
        <w:trHeight w:val="955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13153" w:rsidRPr="004D6529" w:rsidRDefault="00C13153" w:rsidP="00C13153">
          <w:pPr>
            <w:pStyle w:val="Pidipagina"/>
            <w:jc w:val="right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VIA   ARDEATINA, 524  –  00178  ROMA  - cod. fiscale 80185390582  - cod. meccanografico RMTA070005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Tel. 06/121127241 – 06/121127240 – 06/5037107 - Fax  06/5033124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Convitto :  cod. fiscale 80185390582  - Cod. meccanografico RMVC03000D -  tel./fax   06/5043702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 xml:space="preserve">E-mail: </w:t>
          </w:r>
          <w:hyperlink r:id="rId1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Pec: </w:t>
          </w:r>
          <w:hyperlink r:id="rId2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rmta070005@pec.istruzione.it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Sito web :  </w:t>
          </w:r>
          <w:hyperlink r:id="rId3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www.itasgaribaldi-roma.gov.it</w:t>
            </w:r>
          </w:hyperlink>
        </w:p>
      </w:tc>
    </w:tr>
  </w:tbl>
  <w:p w:rsidR="00C13153" w:rsidRDefault="00C13153" w:rsidP="00473F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1A" w:rsidRDefault="00E87C1A" w:rsidP="00473F73">
      <w:pPr>
        <w:spacing w:after="0" w:line="240" w:lineRule="auto"/>
      </w:pPr>
      <w:r>
        <w:separator/>
      </w:r>
    </w:p>
  </w:footnote>
  <w:footnote w:type="continuationSeparator" w:id="0">
    <w:p w:rsidR="00E87C1A" w:rsidRDefault="00E87C1A" w:rsidP="004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53" w:rsidRDefault="00FA0763" w:rsidP="00E76872">
    <w:pPr>
      <w:pStyle w:val="Intestazione"/>
      <w:tabs>
        <w:tab w:val="clear" w:pos="4819"/>
        <w:tab w:val="clear" w:pos="9638"/>
        <w:tab w:val="center" w:pos="0"/>
        <w:tab w:val="center" w:pos="5102"/>
        <w:tab w:val="left" w:pos="8265"/>
        <w:tab w:val="right" w:pos="10206"/>
      </w:tabs>
    </w:pPr>
    <w:sdt>
      <w:sdtPr>
        <w:id w:val="-410396512"/>
        <w:docPartObj>
          <w:docPartGallery w:val="Page Numbers (Margins)"/>
          <w:docPartUnique/>
        </w:docPartObj>
      </w:sdtPr>
      <w:sdtContent>
        <w:r w:rsidRPr="00FA0763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w:pict>
            <v:oval id="Ovale 2" o:spid="_x0000_s12289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LVZZip1AgAA7wQAAA4AAAAAAAAAAAAA&#10;AAAALgIAAGRycy9lMm9Eb2MueG1sUEsBAi0AFAAGAAgAAAAhAOywSJ/YAAAAAwEAAA8AAAAAAAAA&#10;AAAAAAAAzwQAAGRycy9kb3ducmV2LnhtbFBLBQYAAAAABAAEAPMAAADUBQAAAAA=&#10;" o:allowincell="f" fillcolor="#9dbb61" stroked="f">
              <v:textbox inset="0,,0">
                <w:txbxContent>
                  <w:p w:rsidR="004846B5" w:rsidRDefault="00FA0763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FA0763">
                      <w:fldChar w:fldCharType="begin"/>
                    </w:r>
                    <w:r w:rsidR="004846B5">
                      <w:instrText>PAGE    \* MERGEFORMAT</w:instrText>
                    </w:r>
                    <w:r w:rsidRPr="00FA0763">
                      <w:fldChar w:fldCharType="separate"/>
                    </w:r>
                    <w:r w:rsidR="00BD6EC3" w:rsidRPr="00BD6EC3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E76872">
      <w:tab/>
    </w:r>
    <w:r w:rsidR="00E76872">
      <w:tab/>
    </w:r>
  </w:p>
  <w:p w:rsidR="00C13153" w:rsidRDefault="00C131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60"/>
    <w:multiLevelType w:val="hybridMultilevel"/>
    <w:tmpl w:val="311676C0"/>
    <w:lvl w:ilvl="0" w:tplc="7CBE05C8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20367210"/>
    <w:multiLevelType w:val="hybridMultilevel"/>
    <w:tmpl w:val="5DF02D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715B65"/>
    <w:multiLevelType w:val="hybridMultilevel"/>
    <w:tmpl w:val="3780829E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BE913CD"/>
    <w:multiLevelType w:val="hybridMultilevel"/>
    <w:tmpl w:val="3ED61BB6"/>
    <w:lvl w:ilvl="0" w:tplc="DBB2D8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995291"/>
    <w:multiLevelType w:val="hybridMultilevel"/>
    <w:tmpl w:val="0AC470E8"/>
    <w:lvl w:ilvl="0" w:tplc="D688D02E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56776855"/>
    <w:multiLevelType w:val="hybridMultilevel"/>
    <w:tmpl w:val="9AE499C8"/>
    <w:lvl w:ilvl="0" w:tplc="90B27952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81EDD"/>
    <w:multiLevelType w:val="hybridMultilevel"/>
    <w:tmpl w:val="50F2D75C"/>
    <w:lvl w:ilvl="0" w:tplc="42E2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752F"/>
    <w:multiLevelType w:val="hybridMultilevel"/>
    <w:tmpl w:val="C4708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43F"/>
    <w:rsid w:val="000014D9"/>
    <w:rsid w:val="00003AC7"/>
    <w:rsid w:val="00003CE1"/>
    <w:rsid w:val="000511F9"/>
    <w:rsid w:val="00066B51"/>
    <w:rsid w:val="00067088"/>
    <w:rsid w:val="00083D5F"/>
    <w:rsid w:val="000A57B0"/>
    <w:rsid w:val="000B4FEC"/>
    <w:rsid w:val="000E412C"/>
    <w:rsid w:val="000E6E41"/>
    <w:rsid w:val="00127B8D"/>
    <w:rsid w:val="001362F5"/>
    <w:rsid w:val="00163EEB"/>
    <w:rsid w:val="001767AE"/>
    <w:rsid w:val="001769B2"/>
    <w:rsid w:val="0018277B"/>
    <w:rsid w:val="00191E79"/>
    <w:rsid w:val="001C411E"/>
    <w:rsid w:val="001D17C5"/>
    <w:rsid w:val="001D2914"/>
    <w:rsid w:val="00250582"/>
    <w:rsid w:val="00276B16"/>
    <w:rsid w:val="00294FA8"/>
    <w:rsid w:val="002A6A20"/>
    <w:rsid w:val="002A6A58"/>
    <w:rsid w:val="002B42DC"/>
    <w:rsid w:val="002C56CB"/>
    <w:rsid w:val="002C74BA"/>
    <w:rsid w:val="002E412E"/>
    <w:rsid w:val="002F07B5"/>
    <w:rsid w:val="002F57E7"/>
    <w:rsid w:val="00305C8A"/>
    <w:rsid w:val="00314A03"/>
    <w:rsid w:val="00316515"/>
    <w:rsid w:val="00324935"/>
    <w:rsid w:val="00326BB8"/>
    <w:rsid w:val="003307E5"/>
    <w:rsid w:val="0033159E"/>
    <w:rsid w:val="0034319A"/>
    <w:rsid w:val="003565E9"/>
    <w:rsid w:val="003B339E"/>
    <w:rsid w:val="003B5569"/>
    <w:rsid w:val="003E76D8"/>
    <w:rsid w:val="00401B7C"/>
    <w:rsid w:val="0040743F"/>
    <w:rsid w:val="00424DDC"/>
    <w:rsid w:val="00436CB2"/>
    <w:rsid w:val="00443075"/>
    <w:rsid w:val="0045699C"/>
    <w:rsid w:val="00460319"/>
    <w:rsid w:val="00473DB7"/>
    <w:rsid w:val="00473F73"/>
    <w:rsid w:val="00475CDA"/>
    <w:rsid w:val="00480006"/>
    <w:rsid w:val="004817AA"/>
    <w:rsid w:val="004846B5"/>
    <w:rsid w:val="004877F7"/>
    <w:rsid w:val="004A6952"/>
    <w:rsid w:val="004A7D20"/>
    <w:rsid w:val="004C5CD6"/>
    <w:rsid w:val="004D6529"/>
    <w:rsid w:val="004F3685"/>
    <w:rsid w:val="004F4A02"/>
    <w:rsid w:val="005113D5"/>
    <w:rsid w:val="00543C2C"/>
    <w:rsid w:val="00557479"/>
    <w:rsid w:val="00573702"/>
    <w:rsid w:val="00583621"/>
    <w:rsid w:val="00591B28"/>
    <w:rsid w:val="00597C54"/>
    <w:rsid w:val="005A3F24"/>
    <w:rsid w:val="005B4EE1"/>
    <w:rsid w:val="005C101F"/>
    <w:rsid w:val="005C3FDA"/>
    <w:rsid w:val="005E5A6F"/>
    <w:rsid w:val="005E7AB4"/>
    <w:rsid w:val="005F79F7"/>
    <w:rsid w:val="00601DBF"/>
    <w:rsid w:val="00603A7F"/>
    <w:rsid w:val="00606AB6"/>
    <w:rsid w:val="006215CD"/>
    <w:rsid w:val="0062347E"/>
    <w:rsid w:val="00627821"/>
    <w:rsid w:val="006324AC"/>
    <w:rsid w:val="00644B5D"/>
    <w:rsid w:val="0065084D"/>
    <w:rsid w:val="006826DC"/>
    <w:rsid w:val="00690FE2"/>
    <w:rsid w:val="00693164"/>
    <w:rsid w:val="00693D1B"/>
    <w:rsid w:val="006B2C68"/>
    <w:rsid w:val="006C2C27"/>
    <w:rsid w:val="00706294"/>
    <w:rsid w:val="00710A27"/>
    <w:rsid w:val="00712DCE"/>
    <w:rsid w:val="007157C3"/>
    <w:rsid w:val="00725172"/>
    <w:rsid w:val="00733933"/>
    <w:rsid w:val="0074697D"/>
    <w:rsid w:val="00747897"/>
    <w:rsid w:val="007601BB"/>
    <w:rsid w:val="007839C1"/>
    <w:rsid w:val="0078791A"/>
    <w:rsid w:val="007915DD"/>
    <w:rsid w:val="007943A5"/>
    <w:rsid w:val="007C7E9A"/>
    <w:rsid w:val="007F11D4"/>
    <w:rsid w:val="0080564F"/>
    <w:rsid w:val="00806563"/>
    <w:rsid w:val="00806D75"/>
    <w:rsid w:val="008166C2"/>
    <w:rsid w:val="00836814"/>
    <w:rsid w:val="00847F18"/>
    <w:rsid w:val="00856E3A"/>
    <w:rsid w:val="0088309D"/>
    <w:rsid w:val="00886141"/>
    <w:rsid w:val="00892DFA"/>
    <w:rsid w:val="00897337"/>
    <w:rsid w:val="008C4A62"/>
    <w:rsid w:val="008C58F1"/>
    <w:rsid w:val="008D01D1"/>
    <w:rsid w:val="008D27F1"/>
    <w:rsid w:val="008D539B"/>
    <w:rsid w:val="008E40C6"/>
    <w:rsid w:val="008E72B0"/>
    <w:rsid w:val="00905935"/>
    <w:rsid w:val="009067D1"/>
    <w:rsid w:val="009107B1"/>
    <w:rsid w:val="0094029F"/>
    <w:rsid w:val="00972510"/>
    <w:rsid w:val="009757DA"/>
    <w:rsid w:val="009A2748"/>
    <w:rsid w:val="009A31F5"/>
    <w:rsid w:val="009B757B"/>
    <w:rsid w:val="009C3B3A"/>
    <w:rsid w:val="009E5C6A"/>
    <w:rsid w:val="009F7D9B"/>
    <w:rsid w:val="00A00F8E"/>
    <w:rsid w:val="00A17E2F"/>
    <w:rsid w:val="00A21D92"/>
    <w:rsid w:val="00A4085E"/>
    <w:rsid w:val="00A515AF"/>
    <w:rsid w:val="00A51A2A"/>
    <w:rsid w:val="00A603E6"/>
    <w:rsid w:val="00A907AA"/>
    <w:rsid w:val="00AB2D86"/>
    <w:rsid w:val="00AB7E65"/>
    <w:rsid w:val="00AD5087"/>
    <w:rsid w:val="00AF52D2"/>
    <w:rsid w:val="00B074B2"/>
    <w:rsid w:val="00B10E9A"/>
    <w:rsid w:val="00B14F07"/>
    <w:rsid w:val="00B16756"/>
    <w:rsid w:val="00B35F54"/>
    <w:rsid w:val="00B40DDF"/>
    <w:rsid w:val="00B4201E"/>
    <w:rsid w:val="00B503C1"/>
    <w:rsid w:val="00B56DAB"/>
    <w:rsid w:val="00BA6B1F"/>
    <w:rsid w:val="00BB1BEA"/>
    <w:rsid w:val="00BD6DCB"/>
    <w:rsid w:val="00BD6EC3"/>
    <w:rsid w:val="00C13153"/>
    <w:rsid w:val="00C154D3"/>
    <w:rsid w:val="00C21D0B"/>
    <w:rsid w:val="00C3066C"/>
    <w:rsid w:val="00C348D6"/>
    <w:rsid w:val="00C37016"/>
    <w:rsid w:val="00C4690C"/>
    <w:rsid w:val="00C567C1"/>
    <w:rsid w:val="00C6124B"/>
    <w:rsid w:val="00C61FE2"/>
    <w:rsid w:val="00C70875"/>
    <w:rsid w:val="00C71571"/>
    <w:rsid w:val="00C766D5"/>
    <w:rsid w:val="00C90625"/>
    <w:rsid w:val="00C94752"/>
    <w:rsid w:val="00D069E3"/>
    <w:rsid w:val="00D21957"/>
    <w:rsid w:val="00D41EA5"/>
    <w:rsid w:val="00D55C14"/>
    <w:rsid w:val="00D611C4"/>
    <w:rsid w:val="00D973F5"/>
    <w:rsid w:val="00DA7F12"/>
    <w:rsid w:val="00DB1A87"/>
    <w:rsid w:val="00DB24DB"/>
    <w:rsid w:val="00DB49C2"/>
    <w:rsid w:val="00DB6D64"/>
    <w:rsid w:val="00DC26B5"/>
    <w:rsid w:val="00DC5476"/>
    <w:rsid w:val="00DD5BFC"/>
    <w:rsid w:val="00DE18B7"/>
    <w:rsid w:val="00DF1FF9"/>
    <w:rsid w:val="00DF30E4"/>
    <w:rsid w:val="00E0228C"/>
    <w:rsid w:val="00E05E76"/>
    <w:rsid w:val="00E122D9"/>
    <w:rsid w:val="00E25087"/>
    <w:rsid w:val="00E34961"/>
    <w:rsid w:val="00E44FAA"/>
    <w:rsid w:val="00E53791"/>
    <w:rsid w:val="00E6546E"/>
    <w:rsid w:val="00E654AE"/>
    <w:rsid w:val="00E76872"/>
    <w:rsid w:val="00E8015A"/>
    <w:rsid w:val="00E81C26"/>
    <w:rsid w:val="00E85523"/>
    <w:rsid w:val="00E87C1A"/>
    <w:rsid w:val="00EB0D72"/>
    <w:rsid w:val="00EB5AB9"/>
    <w:rsid w:val="00EE73F7"/>
    <w:rsid w:val="00F02443"/>
    <w:rsid w:val="00F35191"/>
    <w:rsid w:val="00F415BC"/>
    <w:rsid w:val="00F624A8"/>
    <w:rsid w:val="00F66B86"/>
    <w:rsid w:val="00F71FAA"/>
    <w:rsid w:val="00F75CD9"/>
    <w:rsid w:val="00F80173"/>
    <w:rsid w:val="00F923DC"/>
    <w:rsid w:val="00F96BFE"/>
    <w:rsid w:val="00FA0763"/>
    <w:rsid w:val="00FA440C"/>
    <w:rsid w:val="00FA5B09"/>
    <w:rsid w:val="00FC2F8A"/>
    <w:rsid w:val="00FC3392"/>
    <w:rsid w:val="00FC4D16"/>
    <w:rsid w:val="00FC5429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43F"/>
    <w:pPr>
      <w:spacing w:after="200" w:line="276" w:lineRule="auto"/>
      <w:jc w:val="left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6D5"/>
    <w:pPr>
      <w:spacing w:after="0" w:line="240" w:lineRule="auto"/>
      <w:ind w:left="720"/>
      <w:contextualSpacing/>
      <w:jc w:val="both"/>
    </w:pPr>
  </w:style>
  <w:style w:type="paragraph" w:styleId="Didascalia">
    <w:name w:val="caption"/>
    <w:basedOn w:val="Normale"/>
    <w:next w:val="Normale"/>
    <w:qFormat/>
    <w:rsid w:val="0078791A"/>
    <w:pPr>
      <w:tabs>
        <w:tab w:val="left" w:pos="1275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4085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0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85E"/>
  </w:style>
  <w:style w:type="character" w:customStyle="1" w:styleId="apple-converted-space">
    <w:name w:val="apple-converted-space"/>
    <w:basedOn w:val="Carpredefinitoparagrafo"/>
    <w:rsid w:val="00324935"/>
  </w:style>
  <w:style w:type="paragraph" w:customStyle="1" w:styleId="Default">
    <w:name w:val="Default"/>
    <w:rsid w:val="00F96B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6215C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1571"/>
    <w:pPr>
      <w:widowControl w:val="0"/>
      <w:spacing w:after="0" w:line="240" w:lineRule="auto"/>
      <w:ind w:left="112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1571"/>
    <w:rPr>
      <w:rFonts w:ascii="Verdana" w:eastAsia="Verdana" w:hAnsi="Verdana"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unhideWhenUsed/>
    <w:rsid w:val="00597C5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4F3685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itolo61">
    <w:name w:val="Titolo 61"/>
    <w:basedOn w:val="Normale"/>
    <w:uiPriority w:val="1"/>
    <w:qFormat/>
    <w:rsid w:val="004F3685"/>
    <w:pPr>
      <w:widowControl w:val="0"/>
      <w:spacing w:after="0" w:line="240" w:lineRule="auto"/>
      <w:outlineLvl w:val="6"/>
    </w:pPr>
    <w:rPr>
      <w:rFonts w:ascii="Arial" w:eastAsia="Arial" w:hAnsi="Arial"/>
      <w:sz w:val="21"/>
      <w:szCs w:val="21"/>
      <w:lang w:val="en-US"/>
    </w:rPr>
  </w:style>
  <w:style w:type="paragraph" w:customStyle="1" w:styleId="Titolo91">
    <w:name w:val="Titolo 91"/>
    <w:basedOn w:val="Normale"/>
    <w:uiPriority w:val="1"/>
    <w:qFormat/>
    <w:rsid w:val="004F3685"/>
    <w:pPr>
      <w:widowControl w:val="0"/>
      <w:spacing w:after="0" w:line="240" w:lineRule="auto"/>
      <w:ind w:left="771"/>
    </w:pPr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garibaldi-roma.gov.it" TargetMode="External"/><Relationship Id="rId2" Type="http://schemas.openxmlformats.org/officeDocument/2006/relationships/hyperlink" Target="mailto:rmta070005@pec.istruzione.it" TargetMode="External"/><Relationship Id="rId1" Type="http://schemas.openxmlformats.org/officeDocument/2006/relationships/hyperlink" Target="mailto:rmta07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F58EB-562E-468A-B77B-2B11263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utente01</cp:lastModifiedBy>
  <cp:revision>12</cp:revision>
  <cp:lastPrinted>2017-10-19T14:10:00Z</cp:lastPrinted>
  <dcterms:created xsi:type="dcterms:W3CDTF">2017-10-19T13:39:00Z</dcterms:created>
  <dcterms:modified xsi:type="dcterms:W3CDTF">2017-12-29T13:31:00Z</dcterms:modified>
</cp:coreProperties>
</file>